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BEFB" w14:textId="77777777" w:rsidR="00304A5E" w:rsidRDefault="00304A5E" w:rsidP="00304A5E">
      <w:pPr>
        <w:spacing w:line="360" w:lineRule="auto"/>
        <w:rPr>
          <w:b/>
          <w:bCs/>
        </w:rPr>
      </w:pPr>
    </w:p>
    <w:p w14:paraId="1421CF7F" w14:textId="60A78F21" w:rsidR="00304A5E" w:rsidRDefault="00304A5E" w:rsidP="00304A5E">
      <w:pPr>
        <w:spacing w:line="360" w:lineRule="auto"/>
        <w:rPr>
          <w:b/>
          <w:bCs/>
        </w:rPr>
      </w:pPr>
      <w:r w:rsidRPr="00304A5E">
        <w:rPr>
          <w:b/>
          <w:bCs/>
        </w:rPr>
        <w:t>Teach2Learn Projesi - Bağımsız öğrenenlere öğretmek için araçlar</w:t>
      </w:r>
    </w:p>
    <w:p w14:paraId="0245FD5F" w14:textId="1240382D" w:rsidR="00304A5E" w:rsidRPr="00304A5E" w:rsidRDefault="00304A5E" w:rsidP="00304A5E">
      <w:pPr>
        <w:spacing w:line="360" w:lineRule="auto"/>
        <w:rPr>
          <w:b/>
          <w:bCs/>
        </w:rPr>
      </w:pPr>
      <w:r w:rsidRPr="00304A5E">
        <w:rPr>
          <w:rFonts w:hint="cs"/>
        </w:rPr>
        <w:t xml:space="preserve">Project </w:t>
      </w:r>
      <w:r w:rsidRPr="00304A5E">
        <w:t xml:space="preserve">Numarası </w:t>
      </w:r>
      <w:r w:rsidRPr="00304A5E">
        <w:rPr>
          <w:rFonts w:hint="cs"/>
        </w:rPr>
        <w:t>2022-1-AT01-KA220-SCH-000088183</w:t>
      </w:r>
    </w:p>
    <w:p w14:paraId="702206E3" w14:textId="1182D627" w:rsidR="00304A5E" w:rsidRPr="00304A5E" w:rsidRDefault="00304A5E" w:rsidP="00304A5E">
      <w:pPr>
        <w:spacing w:line="360" w:lineRule="auto"/>
        <w:jc w:val="both"/>
        <w:rPr>
          <w:rFonts w:ascii="Helvetica" w:hAnsi="Helvetica"/>
        </w:rPr>
      </w:pPr>
      <w:r w:rsidRPr="00304A5E">
        <w:rPr>
          <w:rFonts w:ascii="Helvetica" w:hAnsi="Helvetica"/>
        </w:rPr>
        <w:t>Teach2Learn Projesi, öğretmenleri, ebeveynleri ve göçmen öğrencileri, okuduğunu anlama ve öğrenme/öğretmeyi geliştirmek için yenilikçi yöntemler, etkileşimli kaynaklar ve oyunlaştırmaya dayalı pedagojik araçlarla donatmayı amaçlamaktadır.</w:t>
      </w:r>
      <w:r w:rsidRPr="00304A5E">
        <w:t xml:space="preserve"> </w:t>
      </w:r>
    </w:p>
    <w:p w14:paraId="16E3D3DF" w14:textId="70C3EF04" w:rsidR="00304A5E" w:rsidRPr="00304A5E" w:rsidRDefault="00304A5E" w:rsidP="00304A5E">
      <w:pPr>
        <w:spacing w:line="360" w:lineRule="auto"/>
        <w:jc w:val="both"/>
        <w:rPr>
          <w:rFonts w:ascii="Helvetica" w:hAnsi="Helvetica"/>
        </w:rPr>
      </w:pPr>
      <w:r w:rsidRPr="00304A5E">
        <w:rPr>
          <w:rFonts w:ascii="Helvetica" w:hAnsi="Helvetica"/>
        </w:rPr>
        <w:t>Hedefler</w:t>
      </w:r>
    </w:p>
    <w:p w14:paraId="3D43CE1B" w14:textId="1916D43D" w:rsidR="00304A5E" w:rsidRPr="00304A5E" w:rsidRDefault="00304A5E" w:rsidP="00304A5E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Helvetica" w:hAnsi="Helvetica"/>
        </w:rPr>
      </w:pPr>
      <w:r w:rsidRPr="00304A5E">
        <w:rPr>
          <w:rFonts w:ascii="Helvetica" w:hAnsi="Helvetica"/>
        </w:rPr>
        <w:t>Azınlık, göçmen veya mülteci kökenli öğretmenleri, ebeveynleri ve öğrencileri, ülkenin resmi dilinde okuduğunu anlama becerilerini öğretmek ve öğrenmek için oyunlaştırmaya dayalı yenilikçi yöntemler, etkileşimli kaynaklar ve pedagojik araçlarla donatmak</w:t>
      </w:r>
    </w:p>
    <w:p w14:paraId="6D46AF35" w14:textId="77777777" w:rsidR="00304A5E" w:rsidRPr="00304A5E" w:rsidRDefault="00304A5E" w:rsidP="00304A5E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Helvetica" w:hAnsi="Helvetica"/>
        </w:rPr>
      </w:pPr>
      <w:r w:rsidRPr="00304A5E">
        <w:rPr>
          <w:rFonts w:ascii="Helvetica" w:hAnsi="Helvetica"/>
        </w:rPr>
        <w:t>Öğrenme kalitesinin ve uygun fiyatlı ve kaliteli erken ilköğretime erişimin artırılması.</w:t>
      </w:r>
    </w:p>
    <w:p w14:paraId="097E9430" w14:textId="799553FC" w:rsidR="00304A5E" w:rsidRPr="00304A5E" w:rsidRDefault="00304A5E" w:rsidP="00304A5E">
      <w:pPr>
        <w:spacing w:line="360" w:lineRule="auto"/>
        <w:jc w:val="both"/>
        <w:rPr>
          <w:rFonts w:ascii="Helvetica" w:hAnsi="Helvetica"/>
        </w:rPr>
      </w:pPr>
      <w:r w:rsidRPr="00304A5E">
        <w:rPr>
          <w:rFonts w:ascii="Helvetica" w:hAnsi="Helvetica"/>
        </w:rPr>
        <w:t>Faaliyetler</w:t>
      </w:r>
    </w:p>
    <w:p w14:paraId="5807A3F8" w14:textId="77777777" w:rsidR="00304A5E" w:rsidRPr="00304A5E" w:rsidRDefault="00304A5E" w:rsidP="00304A5E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Helvetica" w:hAnsi="Helvetica"/>
        </w:rPr>
      </w:pPr>
      <w:r w:rsidRPr="00304A5E">
        <w:rPr>
          <w:rFonts w:ascii="Helvetica" w:hAnsi="Helvetica"/>
        </w:rPr>
        <w:t>Öğretmen eğitimi ihtiyaçları için bir değerlendirme aracının geliştirilmesi</w:t>
      </w:r>
    </w:p>
    <w:p w14:paraId="382A3337" w14:textId="77777777" w:rsidR="00304A5E" w:rsidRPr="00304A5E" w:rsidRDefault="00304A5E" w:rsidP="00304A5E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="Helvetica" w:hAnsi="Helvetica"/>
        </w:rPr>
      </w:pPr>
      <w:r w:rsidRPr="00304A5E">
        <w:rPr>
          <w:rFonts w:ascii="Helvetica" w:hAnsi="Helvetica"/>
        </w:rPr>
        <w:t>2-4. sınıf öğrencilerine okuduğunu anlama becerilerini öğreten bir eğitim programının oluşturulması</w:t>
      </w:r>
    </w:p>
    <w:p w14:paraId="45FBA1D1" w14:textId="77777777" w:rsidR="00304A5E" w:rsidRPr="00304A5E" w:rsidRDefault="00304A5E" w:rsidP="00304A5E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="Helvetica" w:hAnsi="Helvetica"/>
        </w:rPr>
      </w:pPr>
      <w:r w:rsidRPr="00304A5E">
        <w:rPr>
          <w:rFonts w:ascii="Helvetica" w:hAnsi="Helvetica"/>
        </w:rPr>
        <w:t>Öğretmenlerin, velilerin ve öğrencilerin ilgisini çekecek pratik ve kullanıcı dostu kaynaklara sahip interaktif bir platform geliştirmek</w:t>
      </w:r>
    </w:p>
    <w:p w14:paraId="6053D562" w14:textId="53210B89" w:rsidR="00304A5E" w:rsidRPr="00304A5E" w:rsidRDefault="00304A5E" w:rsidP="00304A5E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="Helvetica" w:hAnsi="Helvetica"/>
        </w:rPr>
      </w:pPr>
      <w:r w:rsidRPr="00304A5E">
        <w:rPr>
          <w:rFonts w:ascii="Helvetica" w:hAnsi="Helvetica"/>
        </w:rPr>
        <w:t>Proje kaynaklarının pratik uygulamalarını gösteren videolardan oluşan bir veri tabanı oluşturulması</w:t>
      </w:r>
    </w:p>
    <w:p w14:paraId="7C091CE6" w14:textId="5EF09BE1" w:rsidR="00304A5E" w:rsidRPr="00304A5E" w:rsidRDefault="00304A5E" w:rsidP="00304A5E">
      <w:pPr>
        <w:spacing w:line="360" w:lineRule="auto"/>
        <w:jc w:val="both"/>
        <w:rPr>
          <w:rFonts w:ascii="Helvetica" w:hAnsi="Helvetica"/>
          <w:lang w:val="de-AT"/>
        </w:rPr>
      </w:pPr>
      <w:r w:rsidRPr="00304A5E">
        <w:rPr>
          <w:rFonts w:ascii="Helvetica" w:hAnsi="Helvetica"/>
          <w:lang w:val="de-AT"/>
        </w:rPr>
        <w:t>Proje ortakları</w:t>
      </w:r>
    </w:p>
    <w:p w14:paraId="04A6A9AE" w14:textId="77777777" w:rsidR="00304A5E" w:rsidRPr="00304A5E" w:rsidRDefault="00304A5E" w:rsidP="00304A5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Helvetica" w:hAnsi="Helvetica"/>
          <w:lang w:val="de-AT"/>
        </w:rPr>
      </w:pPr>
      <w:r w:rsidRPr="00304A5E">
        <w:rPr>
          <w:rFonts w:ascii="Helvetica" w:hAnsi="Helvetica"/>
          <w:lang w:val="de-AT"/>
        </w:rPr>
        <w:t>Compass GmbH (Avusturya): Koordinatör</w:t>
      </w:r>
    </w:p>
    <w:p w14:paraId="08C83116" w14:textId="09D35860" w:rsidR="00304A5E" w:rsidRPr="00CF5083" w:rsidRDefault="00304A5E" w:rsidP="00304A5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Helvetica" w:hAnsi="Helvetica"/>
        </w:rPr>
      </w:pPr>
      <w:r w:rsidRPr="00CF5083">
        <w:rPr>
          <w:rFonts w:ascii="Helvetica" w:hAnsi="Helvetica"/>
        </w:rPr>
        <w:t xml:space="preserve">Cosistemas Virtuales </w:t>
      </w:r>
      <w:r w:rsidR="00CF5083">
        <w:rPr>
          <w:rFonts w:ascii="Helvetica" w:hAnsi="Helvetica"/>
        </w:rPr>
        <w:t>y</w:t>
      </w:r>
      <w:r w:rsidRPr="00CF5083">
        <w:rPr>
          <w:rFonts w:ascii="Helvetica" w:hAnsi="Helvetica"/>
        </w:rPr>
        <w:t xml:space="preserve"> Modulares S</w:t>
      </w:r>
      <w:r w:rsidR="00CF5083">
        <w:rPr>
          <w:rFonts w:ascii="Helvetica" w:hAnsi="Helvetica"/>
        </w:rPr>
        <w:t xml:space="preserve">L </w:t>
      </w:r>
      <w:r w:rsidRPr="00CF5083">
        <w:rPr>
          <w:rFonts w:ascii="Helvetica" w:hAnsi="Helvetica"/>
        </w:rPr>
        <w:t>(İspanya): Ortak</w:t>
      </w:r>
    </w:p>
    <w:p w14:paraId="2E252517" w14:textId="77777777" w:rsidR="00304A5E" w:rsidRDefault="00304A5E" w:rsidP="00304A5E">
      <w:pPr>
        <w:pStyle w:val="ListParagraph"/>
        <w:numPr>
          <w:ilvl w:val="0"/>
          <w:numId w:val="5"/>
        </w:numPr>
        <w:spacing w:after="150" w:line="360" w:lineRule="auto"/>
        <w:jc w:val="both"/>
        <w:outlineLvl w:val="1"/>
        <w:rPr>
          <w:rFonts w:ascii="Helvetica" w:hAnsi="Helvetica"/>
          <w:lang w:val="de-AT"/>
        </w:rPr>
      </w:pPr>
      <w:r w:rsidRPr="00304A5E">
        <w:rPr>
          <w:rFonts w:ascii="Helvetica" w:hAnsi="Helvetica" w:hint="cs"/>
          <w:lang w:val="de-AT"/>
        </w:rPr>
        <w:t>Amadora</w:t>
      </w:r>
      <w:r w:rsidRPr="00304A5E">
        <w:rPr>
          <w:rFonts w:ascii="Helvetica" w:hAnsi="Helvetica"/>
          <w:lang w:val="de-AT"/>
        </w:rPr>
        <w:t xml:space="preserve"> </w:t>
      </w:r>
      <w:r w:rsidRPr="00304A5E">
        <w:rPr>
          <w:rFonts w:ascii="Helvetica" w:hAnsi="Helvetica"/>
          <w:lang w:val="de-AT"/>
        </w:rPr>
        <w:t>Inovation Em Unipessoal Lda (Portekiz): Ortak</w:t>
      </w:r>
    </w:p>
    <w:p w14:paraId="488F075F" w14:textId="77777777" w:rsidR="00304A5E" w:rsidRDefault="00304A5E" w:rsidP="00304A5E">
      <w:pPr>
        <w:pStyle w:val="ListParagraph"/>
        <w:numPr>
          <w:ilvl w:val="0"/>
          <w:numId w:val="5"/>
        </w:numPr>
        <w:spacing w:after="150" w:line="360" w:lineRule="auto"/>
        <w:jc w:val="both"/>
        <w:outlineLvl w:val="1"/>
        <w:rPr>
          <w:rFonts w:ascii="Helvetica" w:hAnsi="Helvetica"/>
        </w:rPr>
      </w:pPr>
      <w:r w:rsidRPr="00304A5E">
        <w:rPr>
          <w:rFonts w:ascii="Helvetica" w:hAnsi="Helvetica" w:hint="cs"/>
        </w:rPr>
        <w:t xml:space="preserve">Social Impact Development </w:t>
      </w:r>
      <w:r w:rsidRPr="00304A5E">
        <w:rPr>
          <w:rFonts w:ascii="Helvetica" w:hAnsi="Helvetica"/>
        </w:rPr>
        <w:t>Centre, (</w:t>
      </w:r>
      <w:r w:rsidRPr="00304A5E">
        <w:rPr>
          <w:rFonts w:ascii="Helvetica" w:hAnsi="Helvetica"/>
        </w:rPr>
        <w:t>Lüksemburg): Ortak</w:t>
      </w:r>
    </w:p>
    <w:p w14:paraId="13BE24A4" w14:textId="11C15B9A" w:rsidR="00304A5E" w:rsidRPr="00304A5E" w:rsidRDefault="00304A5E" w:rsidP="00304A5E">
      <w:pPr>
        <w:pStyle w:val="ListParagraph"/>
        <w:numPr>
          <w:ilvl w:val="0"/>
          <w:numId w:val="5"/>
        </w:numPr>
        <w:spacing w:after="150" w:line="360" w:lineRule="auto"/>
        <w:jc w:val="both"/>
        <w:outlineLvl w:val="1"/>
        <w:rPr>
          <w:rFonts w:ascii="Helvetica" w:hAnsi="Helvetica"/>
        </w:rPr>
      </w:pPr>
      <w:r w:rsidRPr="00304A5E">
        <w:rPr>
          <w:rFonts w:ascii="Helvetica" w:hAnsi="Helvetica"/>
        </w:rPr>
        <w:t xml:space="preserve">Ivan Hadzhiyski </w:t>
      </w:r>
      <w:r w:rsidRPr="00304A5E">
        <w:rPr>
          <w:rFonts w:ascii="Helvetica" w:hAnsi="Helvetica" w:hint="cs"/>
        </w:rPr>
        <w:t>Basic school,</w:t>
      </w:r>
      <w:r>
        <w:rPr>
          <w:rFonts w:ascii="Helvetica" w:hAnsi="Helvetica"/>
        </w:rPr>
        <w:t xml:space="preserve"> </w:t>
      </w:r>
      <w:r w:rsidRPr="00304A5E">
        <w:rPr>
          <w:rFonts w:ascii="Helvetica" w:hAnsi="Helvetica"/>
        </w:rPr>
        <w:t>(Bulgaristan): Ortak</w:t>
      </w:r>
    </w:p>
    <w:p w14:paraId="009072F6" w14:textId="77777777" w:rsidR="00304A5E" w:rsidRPr="00304A5E" w:rsidRDefault="00304A5E" w:rsidP="00304A5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Helvetica" w:hAnsi="Helvetica"/>
          <w:lang w:val="de-AT"/>
        </w:rPr>
      </w:pPr>
      <w:r w:rsidRPr="00304A5E">
        <w:rPr>
          <w:rFonts w:ascii="Helvetica" w:hAnsi="Helvetica"/>
          <w:lang w:val="de-AT"/>
        </w:rPr>
        <w:t>Tekkeköy İlçe Milli Eğitim Müdürlüğü (Türkiye): Ortak</w:t>
      </w:r>
    </w:p>
    <w:p w14:paraId="5082372B" w14:textId="0C81E105" w:rsidR="00304A5E" w:rsidRDefault="00304A5E" w:rsidP="00304A5E">
      <w:pPr>
        <w:pStyle w:val="ListParagraph"/>
        <w:numPr>
          <w:ilvl w:val="0"/>
          <w:numId w:val="5"/>
        </w:numPr>
        <w:spacing w:after="300" w:line="360" w:lineRule="auto"/>
        <w:jc w:val="both"/>
        <w:outlineLvl w:val="0"/>
        <w:rPr>
          <w:rFonts w:ascii="Helvetica" w:hAnsi="Helvetica"/>
          <w:lang w:val="de-AT"/>
        </w:rPr>
      </w:pPr>
      <w:r w:rsidRPr="00304A5E">
        <w:rPr>
          <w:rFonts w:ascii="Helvetica" w:hAnsi="Helvetica" w:hint="cs"/>
          <w:lang w:val="de-AT"/>
        </w:rPr>
        <w:t>Fondatsiya Obrazovatelno Satrudnichestvo</w:t>
      </w:r>
      <w:r w:rsidRPr="00304A5E">
        <w:rPr>
          <w:rFonts w:ascii="Helvetica" w:hAnsi="Helvetica"/>
          <w:lang w:val="de-AT"/>
        </w:rPr>
        <w:t xml:space="preserve"> (Bulgaristan): Ortak</w:t>
      </w:r>
    </w:p>
    <w:p w14:paraId="22C08A25" w14:textId="77777777" w:rsidR="00304A5E" w:rsidRDefault="00304A5E" w:rsidP="00304A5E">
      <w:pPr>
        <w:spacing w:after="300" w:line="360" w:lineRule="auto"/>
        <w:jc w:val="both"/>
        <w:outlineLvl w:val="0"/>
        <w:rPr>
          <w:rFonts w:ascii="Helvetica" w:hAnsi="Helvetica"/>
          <w:lang w:val="de-AT"/>
        </w:rPr>
      </w:pPr>
    </w:p>
    <w:p w14:paraId="36CF5437" w14:textId="77777777" w:rsidR="00304A5E" w:rsidRDefault="00304A5E" w:rsidP="00304A5E">
      <w:pPr>
        <w:spacing w:after="300" w:line="360" w:lineRule="auto"/>
        <w:jc w:val="both"/>
        <w:outlineLvl w:val="0"/>
        <w:rPr>
          <w:rFonts w:ascii="Helvetica" w:hAnsi="Helvetica"/>
          <w:lang w:val="de-AT"/>
        </w:rPr>
      </w:pPr>
    </w:p>
    <w:p w14:paraId="564698E7" w14:textId="7207AD0D" w:rsidR="00304A5E" w:rsidRPr="00304A5E" w:rsidRDefault="00304A5E" w:rsidP="00304A5E">
      <w:pPr>
        <w:spacing w:after="300" w:line="360" w:lineRule="auto"/>
        <w:jc w:val="both"/>
        <w:outlineLvl w:val="0"/>
        <w:rPr>
          <w:rFonts w:ascii="Helvetica" w:hAnsi="Helvetica"/>
          <w:lang w:val="de-AT"/>
        </w:rPr>
      </w:pPr>
      <w:r w:rsidRPr="00304A5E">
        <w:rPr>
          <w:rFonts w:ascii="Helvetica" w:hAnsi="Helvetica"/>
          <w:lang w:val="de-AT"/>
        </w:rPr>
        <w:t xml:space="preserve">Proje İnternet Sayfası: </w:t>
      </w:r>
      <w:hyperlink r:id="rId7" w:history="1">
        <w:r w:rsidRPr="00FD103B">
          <w:rPr>
            <w:rStyle w:val="Hyperlink"/>
            <w:rFonts w:ascii="Helvetica" w:hAnsi="Helvetica"/>
            <w:lang w:val="de-AT"/>
          </w:rPr>
          <w:t>www.t</w:t>
        </w:r>
        <w:r w:rsidRPr="00FD103B">
          <w:rPr>
            <w:rStyle w:val="Hyperlink"/>
            <w:rFonts w:ascii="Helvetica" w:hAnsi="Helvetica"/>
            <w:lang w:val="de-AT"/>
          </w:rPr>
          <w:t>each2learn-project.eu</w:t>
        </w:r>
      </w:hyperlink>
      <w:r>
        <w:rPr>
          <w:rFonts w:ascii="Helvetica" w:hAnsi="Helvetica"/>
          <w:lang w:val="de-AT"/>
        </w:rPr>
        <w:t xml:space="preserve"> </w:t>
      </w:r>
    </w:p>
    <w:sectPr w:rsidR="00304A5E" w:rsidRPr="00304A5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E82EE" w14:textId="77777777" w:rsidR="001A013F" w:rsidRDefault="001A013F" w:rsidP="00304A5E">
      <w:pPr>
        <w:spacing w:after="0" w:line="240" w:lineRule="auto"/>
      </w:pPr>
      <w:r>
        <w:separator/>
      </w:r>
    </w:p>
  </w:endnote>
  <w:endnote w:type="continuationSeparator" w:id="0">
    <w:p w14:paraId="4C2FB793" w14:textId="77777777" w:rsidR="001A013F" w:rsidRDefault="001A013F" w:rsidP="0030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D4E63" w14:textId="77777777" w:rsidR="001A013F" w:rsidRDefault="001A013F" w:rsidP="00304A5E">
      <w:pPr>
        <w:spacing w:after="0" w:line="240" w:lineRule="auto"/>
      </w:pPr>
      <w:r>
        <w:separator/>
      </w:r>
    </w:p>
  </w:footnote>
  <w:footnote w:type="continuationSeparator" w:id="0">
    <w:p w14:paraId="76B5F68F" w14:textId="77777777" w:rsidR="001A013F" w:rsidRDefault="001A013F" w:rsidP="0030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AFEB" w14:textId="72A289B6" w:rsidR="00304A5E" w:rsidRPr="00304A5E" w:rsidRDefault="00304A5E" w:rsidP="00304A5E">
    <w:pPr>
      <w:pStyle w:val="Header"/>
    </w:pPr>
    <w:r>
      <w:fldChar w:fldCharType="begin"/>
    </w:r>
    <w:r>
      <w:instrText xml:space="preserve"> INCLUDEPICTURE "https://teach2learn-project.eu/index.php/component/ajax/?p=image&amp;src=%7B%22file%22%3A%22images%2Fyootheme%2Flogo_project%2Flogo_teach2learn2.png%22%2C%22thumbnail%22%3A%22%2C120%22%7D&amp;hash=51bfc125" \* MERGEFORMATINET </w:instrText>
    </w:r>
    <w:r>
      <w:fldChar w:fldCharType="separate"/>
    </w:r>
    <w:r>
      <w:rPr>
        <w:noProof/>
      </w:rPr>
      <w:drawing>
        <wp:inline distT="0" distB="0" distL="0" distR="0" wp14:anchorId="608A0254" wp14:editId="5E52B0C3">
          <wp:extent cx="990600" cy="600364"/>
          <wp:effectExtent l="0" t="0" r="0" b="0"/>
          <wp:docPr id="1057918543" name="Picture 2" descr="F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459" cy="602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  <w:r>
      <w:t xml:space="preserve">                     </w:t>
    </w:r>
    <w:r>
      <w:fldChar w:fldCharType="begin"/>
    </w:r>
    <w:r>
      <w:instrText xml:space="preserve"> INCLUDEPICTURE "https://teach2learn-project.eu/index.php/component/ajax/?p=image&amp;src=%7B%22file%22%3A%22images%2Fyootheme%2Flogo_project%2Flogo_EN_Co-fundedbytheEU_RGB_Monochrome.png%22%2C%22thumbnail%22%3A%22%2C%2C%22%7D&amp;hash=1d4164c2" \* MERGEFORMATINET </w:instrText>
    </w:r>
    <w:r>
      <w:fldChar w:fldCharType="separate"/>
    </w:r>
    <w:r>
      <w:rPr>
        <w:noProof/>
      </w:rPr>
      <w:drawing>
        <wp:inline distT="0" distB="0" distL="0" distR="0" wp14:anchorId="4D42BF44" wp14:editId="3EC9D971">
          <wp:extent cx="2199830" cy="490855"/>
          <wp:effectExtent l="0" t="0" r="0" b="4445"/>
          <wp:docPr id="911479664" name="Picture 1" descr="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1479664" name="Picture 1" descr="Blue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6850" cy="49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5B29"/>
    <w:multiLevelType w:val="hybridMultilevel"/>
    <w:tmpl w:val="E0723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95932"/>
    <w:multiLevelType w:val="hybridMultilevel"/>
    <w:tmpl w:val="3E049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C2B43"/>
    <w:multiLevelType w:val="hybridMultilevel"/>
    <w:tmpl w:val="EC4A8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982164"/>
    <w:multiLevelType w:val="hybridMultilevel"/>
    <w:tmpl w:val="66A43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623D0"/>
    <w:multiLevelType w:val="hybridMultilevel"/>
    <w:tmpl w:val="27703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203876">
    <w:abstractNumId w:val="4"/>
  </w:num>
  <w:num w:numId="2" w16cid:durableId="915358555">
    <w:abstractNumId w:val="3"/>
  </w:num>
  <w:num w:numId="3" w16cid:durableId="304966633">
    <w:abstractNumId w:val="0"/>
  </w:num>
  <w:num w:numId="4" w16cid:durableId="1922133867">
    <w:abstractNumId w:val="1"/>
  </w:num>
  <w:num w:numId="5" w16cid:durableId="321743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A5E"/>
    <w:rsid w:val="001A013F"/>
    <w:rsid w:val="00304A5E"/>
    <w:rsid w:val="0088231E"/>
    <w:rsid w:val="00CF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106D5"/>
  <w15:chartTrackingRefBased/>
  <w15:docId w15:val="{E08AF886-A79D-FC45-9AEB-3B14E72B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4A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4A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A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A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A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A5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A5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A5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A5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A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04A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A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A5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A5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A5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A5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A5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A5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04A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4A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A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A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04A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4A5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04A5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04A5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A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A5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04A5E"/>
    <w:rPr>
      <w:b/>
      <w:bCs/>
      <w:smallCaps/>
      <w:color w:val="0F4761" w:themeColor="accent1" w:themeShade="BF"/>
      <w:spacing w:val="5"/>
    </w:rPr>
  </w:style>
  <w:style w:type="character" w:customStyle="1" w:styleId="apple-converted-space">
    <w:name w:val="apple-converted-space"/>
    <w:basedOn w:val="DefaultParagraphFont"/>
    <w:rsid w:val="00304A5E"/>
  </w:style>
  <w:style w:type="character" w:styleId="Strong">
    <w:name w:val="Strong"/>
    <w:basedOn w:val="DefaultParagraphFont"/>
    <w:uiPriority w:val="22"/>
    <w:qFormat/>
    <w:rsid w:val="00304A5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4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A5E"/>
  </w:style>
  <w:style w:type="paragraph" w:styleId="Footer">
    <w:name w:val="footer"/>
    <w:basedOn w:val="Normal"/>
    <w:link w:val="FooterChar"/>
    <w:uiPriority w:val="99"/>
    <w:unhideWhenUsed/>
    <w:rsid w:val="00304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A5E"/>
  </w:style>
  <w:style w:type="character" w:styleId="Hyperlink">
    <w:name w:val="Hyperlink"/>
    <w:basedOn w:val="DefaultParagraphFont"/>
    <w:uiPriority w:val="99"/>
    <w:unhideWhenUsed/>
    <w:rsid w:val="00304A5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ach2learn-project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Duzgun</dc:creator>
  <cp:keywords/>
  <dc:description/>
  <cp:lastModifiedBy>Omer Duzgun</cp:lastModifiedBy>
  <cp:revision>1</cp:revision>
  <dcterms:created xsi:type="dcterms:W3CDTF">2024-03-26T12:27:00Z</dcterms:created>
  <dcterms:modified xsi:type="dcterms:W3CDTF">2024-03-26T12:37:00Z</dcterms:modified>
</cp:coreProperties>
</file>